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9C3763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3A41B8">
        <w:rPr>
          <w:rFonts w:ascii="Times New Roman" w:hAnsi="Times New Roman" w:cs="Times New Roman"/>
          <w:b/>
          <w:sz w:val="28"/>
          <w:szCs w:val="28"/>
          <w:u w:val="single"/>
        </w:rPr>
        <w:t>.02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tbl>
      <w:tblPr>
        <w:tblW w:w="13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4638"/>
        <w:gridCol w:w="5318"/>
        <w:gridCol w:w="2574"/>
      </w:tblGrid>
      <w:tr w:rsidR="009C3763" w:rsidTr="009C376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hyperlink r:id="rId5" w:history="1">
              <w:r>
                <w:rPr>
                  <w:rStyle w:val="a3"/>
                  <w:b/>
                  <w:bCs/>
                  <w:color w:val="228FDB"/>
                  <w:sz w:val="20"/>
                  <w:szCs w:val="20"/>
                  <w:u w:val="none"/>
                </w:rPr>
                <w:t>Глушков Михаил Николаевич</w:t>
              </w:r>
            </w:hyperlink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Инженер-энергетик,</w:t>
            </w:r>
            <w:r>
              <w:rPr>
                <w:b/>
                <w:bCs/>
                <w:color w:val="405965"/>
                <w:sz w:val="20"/>
                <w:szCs w:val="20"/>
              </w:rPr>
              <w:br/>
              <w:t>МКУК "ТОСНЕНСКАЯ МЦБС"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9C3763" w:rsidTr="009C376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hyperlink r:id="rId6" w:history="1">
              <w:proofErr w:type="spellStart"/>
              <w:r>
                <w:rPr>
                  <w:rStyle w:val="a3"/>
                  <w:b/>
                  <w:bCs/>
                  <w:color w:val="228FDB"/>
                  <w:sz w:val="20"/>
                  <w:szCs w:val="20"/>
                  <w:u w:val="none"/>
                </w:rPr>
                <w:t>Джикирба</w:t>
              </w:r>
              <w:proofErr w:type="spellEnd"/>
              <w:r>
                <w:rPr>
                  <w:rStyle w:val="a3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Беслан </w:t>
              </w:r>
              <w:proofErr w:type="spellStart"/>
              <w:r>
                <w:rPr>
                  <w:rStyle w:val="a3"/>
                  <w:b/>
                  <w:bCs/>
                  <w:color w:val="228FDB"/>
                  <w:sz w:val="20"/>
                  <w:szCs w:val="20"/>
                  <w:u w:val="none"/>
                </w:rPr>
                <w:t>Рудикович</w:t>
              </w:r>
              <w:proofErr w:type="spellEnd"/>
            </w:hyperlink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b/>
                <w:bCs/>
                <w:color w:val="405965"/>
                <w:sz w:val="20"/>
                <w:szCs w:val="20"/>
              </w:rPr>
              <w:br/>
              <w:t>АО "ЛОКС"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b/>
                <w:bCs/>
                <w:color w:val="405965"/>
                <w:sz w:val="20"/>
                <w:szCs w:val="20"/>
              </w:rPr>
            </w:pPr>
            <w:r>
              <w:rPr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  <w:bookmarkStart w:id="0" w:name="_GoBack"/>
        <w:bookmarkEnd w:id="0"/>
      </w:tr>
      <w:tr w:rsidR="009C3763" w:rsidTr="009C376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Кошман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главного энергетика,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"СОКОЛ-ЭЛЕКТРО"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3763" w:rsidRDefault="009C376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  <w:r>
              <w:rPr>
                <w:b/>
                <w:bCs/>
                <w:color w:val="405965"/>
                <w:sz w:val="20"/>
                <w:szCs w:val="20"/>
              </w:rPr>
              <w:br/>
            </w:r>
          </w:p>
        </w:tc>
      </w:tr>
    </w:tbl>
    <w:p w:rsidR="003A41B8" w:rsidRDefault="003A41B8" w:rsidP="003A41B8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A41B8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3A41B8"/>
    <w:rsid w:val="00447629"/>
    <w:rsid w:val="00452BCF"/>
    <w:rsid w:val="00460207"/>
    <w:rsid w:val="00500048"/>
    <w:rsid w:val="006F1773"/>
    <w:rsid w:val="007171C6"/>
    <w:rsid w:val="009A13DE"/>
    <w:rsid w:val="009C3763"/>
    <w:rsid w:val="00A95D1F"/>
    <w:rsid w:val="00AD6D9B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79644/monitor/113196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79644/monitor/11324633" TargetMode="External"/><Relationship Id="rId5" Type="http://schemas.openxmlformats.org/officeDocument/2006/relationships/hyperlink" Target="https://eptb.gosnadzor.ru/examgroup/1772/examevent/6079644/monitor/113196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2026-02-05T12:45:00Z</dcterms:created>
  <dcterms:modified xsi:type="dcterms:W3CDTF">2026-02-05T12:45:00Z</dcterms:modified>
</cp:coreProperties>
</file>